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D65A" w14:textId="5DD80813" w:rsidR="00F76230" w:rsidRDefault="00F2566C">
      <w:pPr>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43BA968C" wp14:editId="51A6E080">
                <wp:simplePos x="0" y="0"/>
                <wp:positionH relativeFrom="column">
                  <wp:posOffset>3670300</wp:posOffset>
                </wp:positionH>
                <wp:positionV relativeFrom="paragraph">
                  <wp:posOffset>-450850</wp:posOffset>
                </wp:positionV>
                <wp:extent cx="2082800" cy="2000250"/>
                <wp:effectExtent l="0" t="0" r="12700" b="19050"/>
                <wp:wrapNone/>
                <wp:docPr id="1160589998" name="Text Box 1"/>
                <wp:cNvGraphicFramePr/>
                <a:graphic xmlns:a="http://schemas.openxmlformats.org/drawingml/2006/main">
                  <a:graphicData uri="http://schemas.microsoft.com/office/word/2010/wordprocessingShape">
                    <wps:wsp>
                      <wps:cNvSpPr txBox="1"/>
                      <wps:spPr>
                        <a:xfrm>
                          <a:off x="0" y="0"/>
                          <a:ext cx="2082800" cy="2000250"/>
                        </a:xfrm>
                        <a:prstGeom prst="rect">
                          <a:avLst/>
                        </a:prstGeom>
                        <a:solidFill>
                          <a:schemeClr val="lt1"/>
                        </a:solidFill>
                        <a:ln w="6350">
                          <a:solidFill>
                            <a:prstClr val="black"/>
                          </a:solidFill>
                        </a:ln>
                      </wps:spPr>
                      <wps:txbx>
                        <w:txbxContent>
                          <w:p w14:paraId="137FF927" w14:textId="5801AECF" w:rsidR="00F2566C" w:rsidRDefault="00B047BF">
                            <w:r>
                              <w:rPr>
                                <w:noProof/>
                              </w:rPr>
                              <w:drawing>
                                <wp:inline distT="0" distB="0" distL="0" distR="0" wp14:anchorId="0C89652C" wp14:editId="35C81606">
                                  <wp:extent cx="1795145" cy="1902460"/>
                                  <wp:effectExtent l="0" t="0" r="0" b="2540"/>
                                  <wp:docPr id="138985647" name="Picture 2" descr="Nobody likes Trebonius, so. Insert picture of him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ody likes Trebonius, so. Insert picture of him h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145" cy="1902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BA968C" id="_x0000_t202" coordsize="21600,21600" o:spt="202" path="m,l,21600r21600,l21600,xe">
                <v:stroke joinstyle="miter"/>
                <v:path gradientshapeok="t" o:connecttype="rect"/>
              </v:shapetype>
              <v:shape id="Text Box 1" o:spid="_x0000_s1026" type="#_x0000_t202" style="position:absolute;margin-left:289pt;margin-top:-35.5pt;width:164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" fillcolor="white [3201]" strokeweight=".5pt">
                <v:textbox>
                  <w:txbxContent>
                    <w:p w14:paraId="137FF927" w14:textId="5801AECF" w:rsidR="00F2566C" w:rsidRDefault="00B047BF">
                      <w:r>
                        <w:rPr>
                          <w:noProof/>
                        </w:rPr>
                        <w:drawing>
                          <wp:inline distT="0" distB="0" distL="0" distR="0" wp14:anchorId="0C89652C" wp14:editId="35C81606">
                            <wp:extent cx="1795145" cy="1902460"/>
                            <wp:effectExtent l="0" t="0" r="0" b="2540"/>
                            <wp:docPr id="138985647" name="Picture 2" descr="Nobody likes Trebonius, so. Insert picture of him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ody likes Trebonius, so. Insert picture of him h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145" cy="1902460"/>
                                    </a:xfrm>
                                    <a:prstGeom prst="rect">
                                      <a:avLst/>
                                    </a:prstGeom>
                                    <a:noFill/>
                                    <a:ln>
                                      <a:noFill/>
                                    </a:ln>
                                  </pic:spPr>
                                </pic:pic>
                              </a:graphicData>
                            </a:graphic>
                          </wp:inline>
                        </w:drawing>
                      </w:r>
                    </w:p>
                  </w:txbxContent>
                </v:textbox>
              </v:shape>
            </w:pict>
          </mc:Fallback>
        </mc:AlternateContent>
      </w:r>
      <w:r w:rsidR="00F76230">
        <w:rPr>
          <w:rFonts w:ascii="Times New Roman" w:hAnsi="Times New Roman" w:cs="Times New Roman"/>
          <w:b/>
          <w:bCs/>
          <w:sz w:val="24"/>
          <w:szCs w:val="24"/>
          <w:lang w:val="en-US"/>
        </w:rPr>
        <w:t>Name: Satish Pratap Singh</w:t>
      </w:r>
    </w:p>
    <w:p w14:paraId="44E4EFF8" w14:textId="77777777" w:rsidR="00F76230" w:rsidRDefault="00F76230">
      <w:pPr>
        <w:rPr>
          <w:rFonts w:ascii="Times New Roman" w:hAnsi="Times New Roman" w:cs="Times New Roman"/>
          <w:b/>
          <w:bCs/>
          <w:sz w:val="24"/>
          <w:szCs w:val="24"/>
          <w:lang w:val="en-US"/>
        </w:rPr>
      </w:pPr>
      <w:r>
        <w:rPr>
          <w:rFonts w:ascii="Times New Roman" w:hAnsi="Times New Roman" w:cs="Times New Roman"/>
          <w:b/>
          <w:bCs/>
          <w:sz w:val="24"/>
          <w:szCs w:val="24"/>
          <w:lang w:val="en-US"/>
        </w:rPr>
        <w:t>Designation: Assistant Professor</w:t>
      </w:r>
    </w:p>
    <w:p w14:paraId="1DD6DC8F" w14:textId="77777777" w:rsidR="00F76230" w:rsidRDefault="00F76230">
      <w:pPr>
        <w:rPr>
          <w:rFonts w:ascii="Times New Roman" w:hAnsi="Times New Roman" w:cs="Times New Roman"/>
          <w:b/>
          <w:bCs/>
          <w:sz w:val="24"/>
          <w:szCs w:val="24"/>
          <w:lang w:val="en-US"/>
        </w:rPr>
      </w:pPr>
      <w:r>
        <w:rPr>
          <w:rFonts w:ascii="Times New Roman" w:hAnsi="Times New Roman" w:cs="Times New Roman"/>
          <w:b/>
          <w:bCs/>
          <w:sz w:val="24"/>
          <w:szCs w:val="24"/>
          <w:lang w:val="en-US"/>
        </w:rPr>
        <w:t>Department: Zoology</w:t>
      </w:r>
    </w:p>
    <w:p w14:paraId="04568481" w14:textId="51BBCA90" w:rsidR="00F2566C" w:rsidRPr="00F76230" w:rsidRDefault="00F2566C">
      <w:pPr>
        <w:rPr>
          <w:rFonts w:ascii="Times New Roman" w:hAnsi="Times New Roman" w:cs="Times New Roman"/>
          <w:b/>
          <w:bCs/>
          <w:sz w:val="24"/>
          <w:szCs w:val="24"/>
          <w:lang w:val="en-US"/>
        </w:rPr>
      </w:pPr>
      <w:r>
        <w:rPr>
          <w:rFonts w:ascii="Times New Roman" w:hAnsi="Times New Roman" w:cs="Times New Roman"/>
          <w:b/>
          <w:bCs/>
          <w:sz w:val="24"/>
          <w:szCs w:val="24"/>
          <w:lang w:val="en-US"/>
        </w:rPr>
        <w:t>Mobile: 8800923508</w:t>
      </w:r>
    </w:p>
    <w:p w14:paraId="56D80DCC" w14:textId="77777777" w:rsidR="00F76230" w:rsidRDefault="00F76230">
      <w:pPr>
        <w:rPr>
          <w:rFonts w:ascii="Times New Roman" w:hAnsi="Times New Roman" w:cs="Times New Roman"/>
          <w:b/>
          <w:bCs/>
          <w:sz w:val="24"/>
          <w:szCs w:val="24"/>
          <w:lang w:val="en-US"/>
        </w:rPr>
      </w:pPr>
    </w:p>
    <w:p w14:paraId="39963FA0" w14:textId="77777777" w:rsidR="00F76230" w:rsidRDefault="00F76230">
      <w:pPr>
        <w:rPr>
          <w:rFonts w:ascii="Times New Roman" w:hAnsi="Times New Roman" w:cs="Times New Roman"/>
          <w:b/>
          <w:bCs/>
          <w:sz w:val="24"/>
          <w:szCs w:val="24"/>
          <w:lang w:val="en-US"/>
        </w:rPr>
      </w:pPr>
    </w:p>
    <w:p w14:paraId="5413A1E9" w14:textId="77777777" w:rsidR="00A42279" w:rsidRDefault="00AD53E0">
      <w:pPr>
        <w:rPr>
          <w:rFonts w:ascii="Times New Roman" w:hAnsi="Times New Roman" w:cs="Times New Roman"/>
          <w:b/>
          <w:bCs/>
          <w:sz w:val="24"/>
          <w:szCs w:val="24"/>
          <w:lang w:val="en-US"/>
        </w:rPr>
      </w:pPr>
      <w:r>
        <w:rPr>
          <w:rFonts w:ascii="Times New Roman" w:hAnsi="Times New Roman" w:cs="Times New Roman"/>
          <w:b/>
          <w:bCs/>
          <w:sz w:val="24"/>
          <w:szCs w:val="24"/>
          <w:lang w:val="en-US"/>
        </w:rPr>
        <w:t>CAR T-cell therapy: A personalized therapy for difficult to treat cancers</w:t>
      </w:r>
    </w:p>
    <w:p w14:paraId="103737BF" w14:textId="77777777" w:rsidR="00AD53E0" w:rsidRDefault="00AD53E0">
      <w:pPr>
        <w:rPr>
          <w:rFonts w:ascii="Times New Roman" w:hAnsi="Times New Roman" w:cs="Times New Roman"/>
          <w:b/>
          <w:bCs/>
          <w:sz w:val="24"/>
          <w:szCs w:val="24"/>
          <w:lang w:val="en-US"/>
        </w:rPr>
      </w:pPr>
    </w:p>
    <w:p w14:paraId="31625488" w14:textId="77777777" w:rsidR="00AD53E0" w:rsidRDefault="00E33A23">
      <w:pPr>
        <w:rPr>
          <w:rFonts w:ascii="Times New Roman" w:hAnsi="Times New Roman" w:cs="Times New Roman"/>
          <w:sz w:val="24"/>
          <w:szCs w:val="24"/>
          <w:lang w:val="en-US"/>
        </w:rPr>
      </w:pPr>
      <w:r>
        <w:rPr>
          <w:rFonts w:ascii="Times New Roman" w:hAnsi="Times New Roman" w:cs="Times New Roman"/>
          <w:sz w:val="24"/>
          <w:szCs w:val="24"/>
          <w:lang w:val="en-US"/>
        </w:rPr>
        <w:t>Cancer has been a leading cause of deaths amongst the world population and as the access to medical facilities is increasing the share of cancers is still on rise. It is this concern that has prompted continued research in viable and efficient cancer therapies.</w:t>
      </w:r>
    </w:p>
    <w:p w14:paraId="2451BD73" w14:textId="77777777" w:rsidR="00E33A23" w:rsidRDefault="00E33A23">
      <w:pPr>
        <w:rPr>
          <w:rFonts w:ascii="Times New Roman" w:hAnsi="Times New Roman" w:cs="Times New Roman"/>
          <w:sz w:val="24"/>
          <w:szCs w:val="24"/>
          <w:lang w:val="en-US"/>
        </w:rPr>
      </w:pPr>
      <w:r>
        <w:rPr>
          <w:rFonts w:ascii="Times New Roman" w:hAnsi="Times New Roman" w:cs="Times New Roman"/>
          <w:sz w:val="24"/>
          <w:szCs w:val="24"/>
          <w:lang w:val="en-US"/>
        </w:rPr>
        <w:t xml:space="preserve">Major themes for cancer treatment have been chemotherapy, radiation therapy and surgery. But from 2000s </w:t>
      </w:r>
      <w:r w:rsidR="00C176DC">
        <w:rPr>
          <w:rFonts w:ascii="Times New Roman" w:hAnsi="Times New Roman" w:cs="Times New Roman"/>
          <w:sz w:val="24"/>
          <w:szCs w:val="24"/>
          <w:lang w:val="en-US"/>
        </w:rPr>
        <w:t>we saw the emergence of monoclonal antibody based cancer therapies with launch of Gleevec and Trastuzumab. However, treatment of relapsed cancers and immune system cancers has been difficult to treat.</w:t>
      </w:r>
    </w:p>
    <w:p w14:paraId="6EDDA8A9" w14:textId="77777777" w:rsidR="00C176DC" w:rsidRDefault="00C176DC">
      <w:pPr>
        <w:rPr>
          <w:rFonts w:ascii="Times New Roman" w:hAnsi="Times New Roman" w:cs="Times New Roman"/>
          <w:sz w:val="24"/>
          <w:szCs w:val="24"/>
          <w:lang w:val="en-US"/>
        </w:rPr>
      </w:pPr>
      <w:r>
        <w:rPr>
          <w:rFonts w:ascii="Times New Roman" w:hAnsi="Times New Roman" w:cs="Times New Roman"/>
          <w:sz w:val="24"/>
          <w:szCs w:val="24"/>
          <w:lang w:val="en-US"/>
        </w:rPr>
        <w:t xml:space="preserve">This concern is now being addressed with the launch of personalized care regimens and one such promising regimen is called as CAR T-cell therapy. This therapy has shown promise and has been approved for treatment of certain cancer types related to the immune system such as </w:t>
      </w:r>
      <w:r w:rsidR="00D04FEC">
        <w:rPr>
          <w:rFonts w:ascii="Times New Roman" w:hAnsi="Times New Roman" w:cs="Times New Roman"/>
          <w:sz w:val="24"/>
          <w:szCs w:val="24"/>
          <w:lang w:val="en-US"/>
        </w:rPr>
        <w:t>acute lymphoblastic leukemia (ALL), diffuse large B-cell lymphoma (DLBCL) etc.</w:t>
      </w:r>
    </w:p>
    <w:p w14:paraId="489C4AF6" w14:textId="77777777" w:rsidR="00D04FEC" w:rsidRDefault="00D04FEC">
      <w:pPr>
        <w:rPr>
          <w:rFonts w:ascii="Times New Roman" w:hAnsi="Times New Roman" w:cs="Times New Roman"/>
          <w:sz w:val="24"/>
          <w:szCs w:val="24"/>
          <w:lang w:val="en-US"/>
        </w:rPr>
      </w:pPr>
      <w:r>
        <w:rPr>
          <w:rFonts w:ascii="Times New Roman" w:hAnsi="Times New Roman" w:cs="Times New Roman"/>
          <w:sz w:val="24"/>
          <w:szCs w:val="24"/>
          <w:lang w:val="en-US"/>
        </w:rPr>
        <w:t xml:space="preserve">CAR T-cell therapy relies on abilities of modern genetic engineering and immunology to deliver a personalized </w:t>
      </w:r>
      <w:r w:rsidR="00092235">
        <w:rPr>
          <w:rFonts w:ascii="Times New Roman" w:hAnsi="Times New Roman" w:cs="Times New Roman"/>
          <w:sz w:val="24"/>
          <w:szCs w:val="24"/>
          <w:lang w:val="en-US"/>
        </w:rPr>
        <w:t>approach for cancer therapy. The word CAR stands for Chimeric Antigen Receptor.</w:t>
      </w:r>
    </w:p>
    <w:p w14:paraId="2EF4AB0A" w14:textId="77777777" w:rsidR="00092235" w:rsidRDefault="00092235">
      <w:pPr>
        <w:rPr>
          <w:rFonts w:ascii="Times New Roman" w:hAnsi="Times New Roman" w:cs="Times New Roman"/>
          <w:sz w:val="24"/>
          <w:szCs w:val="24"/>
          <w:lang w:val="en-US"/>
        </w:rPr>
      </w:pPr>
      <w:r>
        <w:rPr>
          <w:rFonts w:ascii="Times New Roman" w:hAnsi="Times New Roman" w:cs="Times New Roman"/>
          <w:sz w:val="24"/>
          <w:szCs w:val="24"/>
          <w:lang w:val="en-US"/>
        </w:rPr>
        <w:t>The therapy is developed and delivered in the following steps:</w:t>
      </w:r>
    </w:p>
    <w:p w14:paraId="7B527925" w14:textId="77777777" w:rsidR="00092235" w:rsidRDefault="00092235"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WBCs are removed </w:t>
      </w:r>
      <w:r w:rsidR="000A150A">
        <w:rPr>
          <w:rFonts w:ascii="Times New Roman" w:hAnsi="Times New Roman" w:cs="Times New Roman"/>
          <w:sz w:val="24"/>
          <w:szCs w:val="24"/>
          <w:lang w:val="en-US"/>
        </w:rPr>
        <w:t>from the patient`s blood &amp; process is called leukapheresis.</w:t>
      </w:r>
    </w:p>
    <w:p w14:paraId="25FE6A78" w14:textId="77777777" w:rsidR="000A150A" w:rsidRDefault="000A150A"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T-cells are removed from the total WBCs and sent to the lab for genetic alteration.</w:t>
      </w:r>
    </w:p>
    <w:p w14:paraId="2C4731F8" w14:textId="77777777" w:rsidR="000A150A" w:rsidRDefault="000A150A"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During alteration, genetic engineering is used to insert the gene for specific chimeric antigen receptor (CAR). This step is based on the type of cancer the patient is </w:t>
      </w:r>
      <w:r w:rsidR="00763259">
        <w:rPr>
          <w:rFonts w:ascii="Times New Roman" w:hAnsi="Times New Roman" w:cs="Times New Roman"/>
          <w:sz w:val="24"/>
          <w:szCs w:val="24"/>
          <w:lang w:val="en-US"/>
        </w:rPr>
        <w:t>suffering from as the gene for CAR is designed to be specific for the cancer in the patient.</w:t>
      </w:r>
    </w:p>
    <w:p w14:paraId="4254CFA9" w14:textId="77777777" w:rsidR="00763259" w:rsidRDefault="00763259"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cells are then grown in the lab so that total number of CAR T-cells increases enough for infusion in the patient.</w:t>
      </w:r>
    </w:p>
    <w:p w14:paraId="4AAF54B2" w14:textId="77777777" w:rsidR="00763259" w:rsidRDefault="00763259"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patient is given infusion of the CAR T-cells</w:t>
      </w:r>
      <w:r w:rsidR="00881169">
        <w:rPr>
          <w:rFonts w:ascii="Times New Roman" w:hAnsi="Times New Roman" w:cs="Times New Roman"/>
          <w:sz w:val="24"/>
          <w:szCs w:val="24"/>
          <w:lang w:val="en-US"/>
        </w:rPr>
        <w:t xml:space="preserve">. </w:t>
      </w:r>
    </w:p>
    <w:p w14:paraId="43510363" w14:textId="77777777" w:rsidR="00881169" w:rsidRDefault="00881169" w:rsidP="0009223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CAR T-cells begin to identify the cancer cells and bind to them. </w:t>
      </w:r>
    </w:p>
    <w:p w14:paraId="15FBB4D3" w14:textId="77777777" w:rsidR="00881169" w:rsidRDefault="00881169" w:rsidP="00881169">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This binding initiates the events that lead to killing of cancer cells.</w:t>
      </w:r>
    </w:p>
    <w:p w14:paraId="7454BD8B" w14:textId="77777777" w:rsidR="00881169" w:rsidRDefault="00881169" w:rsidP="00881169">
      <w:pPr>
        <w:rPr>
          <w:rFonts w:ascii="Times New Roman" w:hAnsi="Times New Roman" w:cs="Times New Roman"/>
          <w:sz w:val="24"/>
          <w:szCs w:val="24"/>
          <w:lang w:val="en-US"/>
        </w:rPr>
      </w:pPr>
      <w:r>
        <w:rPr>
          <w:rFonts w:ascii="Times New Roman" w:hAnsi="Times New Roman" w:cs="Times New Roman"/>
          <w:sz w:val="24"/>
          <w:szCs w:val="24"/>
          <w:lang w:val="en-US"/>
        </w:rPr>
        <w:t>The CAR T-cell therapy has been approved for lymphomas and leukem</w:t>
      </w:r>
      <w:r w:rsidR="001E2CDC">
        <w:rPr>
          <w:rFonts w:ascii="Times New Roman" w:hAnsi="Times New Roman" w:cs="Times New Roman"/>
          <w:sz w:val="24"/>
          <w:szCs w:val="24"/>
          <w:lang w:val="en-US"/>
        </w:rPr>
        <w:t xml:space="preserve">ias as well as multiple myeloma. Some examples of approved therapies are Kymriah, </w:t>
      </w:r>
      <w:proofErr w:type="spellStart"/>
      <w:r w:rsidR="001E2CDC">
        <w:rPr>
          <w:rFonts w:ascii="Times New Roman" w:hAnsi="Times New Roman" w:cs="Times New Roman"/>
          <w:sz w:val="24"/>
          <w:szCs w:val="24"/>
          <w:lang w:val="en-US"/>
        </w:rPr>
        <w:t>Yescarta</w:t>
      </w:r>
      <w:proofErr w:type="spellEnd"/>
      <w:r w:rsidR="001E2CDC">
        <w:rPr>
          <w:rFonts w:ascii="Times New Roman" w:hAnsi="Times New Roman" w:cs="Times New Roman"/>
          <w:sz w:val="24"/>
          <w:szCs w:val="24"/>
          <w:lang w:val="en-US"/>
        </w:rPr>
        <w:t xml:space="preserve">, </w:t>
      </w:r>
      <w:proofErr w:type="spellStart"/>
      <w:r w:rsidR="001E2CDC">
        <w:rPr>
          <w:rFonts w:ascii="Times New Roman" w:hAnsi="Times New Roman" w:cs="Times New Roman"/>
          <w:sz w:val="24"/>
          <w:szCs w:val="24"/>
          <w:lang w:val="en-US"/>
        </w:rPr>
        <w:t>Tecartus</w:t>
      </w:r>
      <w:proofErr w:type="spellEnd"/>
      <w:r w:rsidR="001E2CDC">
        <w:rPr>
          <w:rFonts w:ascii="Times New Roman" w:hAnsi="Times New Roman" w:cs="Times New Roman"/>
          <w:sz w:val="24"/>
          <w:szCs w:val="24"/>
          <w:lang w:val="en-US"/>
        </w:rPr>
        <w:t xml:space="preserve">, </w:t>
      </w:r>
      <w:proofErr w:type="spellStart"/>
      <w:r w:rsidR="001E2CDC">
        <w:rPr>
          <w:rFonts w:ascii="Times New Roman" w:hAnsi="Times New Roman" w:cs="Times New Roman"/>
          <w:sz w:val="24"/>
          <w:szCs w:val="24"/>
          <w:lang w:val="en-US"/>
        </w:rPr>
        <w:t>Abecma</w:t>
      </w:r>
      <w:proofErr w:type="spellEnd"/>
      <w:r w:rsidR="001E2CDC">
        <w:rPr>
          <w:rFonts w:ascii="Times New Roman" w:hAnsi="Times New Roman" w:cs="Times New Roman"/>
          <w:sz w:val="24"/>
          <w:szCs w:val="24"/>
          <w:lang w:val="en-US"/>
        </w:rPr>
        <w:t xml:space="preserve"> etc.</w:t>
      </w:r>
    </w:p>
    <w:p w14:paraId="71F874DB" w14:textId="77777777" w:rsidR="001E2CDC" w:rsidRDefault="00055CC2" w:rsidP="0088116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Like all other modern medicine therapies, the CAR T-cell therapy also su</w:t>
      </w:r>
      <w:r w:rsidR="002862D3">
        <w:rPr>
          <w:rFonts w:ascii="Times New Roman" w:hAnsi="Times New Roman" w:cs="Times New Roman"/>
          <w:sz w:val="24"/>
          <w:szCs w:val="24"/>
          <w:lang w:val="en-US"/>
        </w:rPr>
        <w:t xml:space="preserve">ffers from certain disadvantages </w:t>
      </w:r>
      <w:r>
        <w:rPr>
          <w:rFonts w:ascii="Times New Roman" w:hAnsi="Times New Roman" w:cs="Times New Roman"/>
          <w:sz w:val="24"/>
          <w:szCs w:val="24"/>
          <w:lang w:val="en-US"/>
        </w:rPr>
        <w:t xml:space="preserve">such as cytokine release syndrome, </w:t>
      </w:r>
      <w:r w:rsidR="002862D3">
        <w:rPr>
          <w:rFonts w:ascii="Times New Roman" w:hAnsi="Times New Roman" w:cs="Times New Roman"/>
          <w:sz w:val="24"/>
          <w:szCs w:val="24"/>
          <w:lang w:val="en-US"/>
        </w:rPr>
        <w:t>nervous system problems, allergic reactions and high cost of treatment.</w:t>
      </w:r>
    </w:p>
    <w:p w14:paraId="63A7DD08" w14:textId="77777777" w:rsidR="002862D3" w:rsidRPr="00881169" w:rsidRDefault="002862D3" w:rsidP="00881169">
      <w:pPr>
        <w:rPr>
          <w:rFonts w:ascii="Times New Roman" w:hAnsi="Times New Roman" w:cs="Times New Roman"/>
          <w:sz w:val="24"/>
          <w:szCs w:val="24"/>
          <w:lang w:val="en-US"/>
        </w:rPr>
      </w:pPr>
      <w:r>
        <w:rPr>
          <w:rFonts w:ascii="Times New Roman" w:hAnsi="Times New Roman" w:cs="Times New Roman"/>
          <w:sz w:val="24"/>
          <w:szCs w:val="24"/>
          <w:lang w:val="en-US"/>
        </w:rPr>
        <w:t>In the end we can conclude that as the research continues into improvements, this therapy will become mainstay of the personalized treatment regimens that modern medicine has been promising since long and revolutionize cancer therapy.</w:t>
      </w:r>
    </w:p>
    <w:sectPr w:rsidR="002862D3" w:rsidRPr="008811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1791" w14:textId="77777777" w:rsidR="00766CF8" w:rsidRDefault="00766CF8" w:rsidP="00F2566C">
      <w:pPr>
        <w:spacing w:after="0" w:line="240" w:lineRule="auto"/>
      </w:pPr>
      <w:r>
        <w:separator/>
      </w:r>
    </w:p>
  </w:endnote>
  <w:endnote w:type="continuationSeparator" w:id="0">
    <w:p w14:paraId="382FB20F" w14:textId="77777777" w:rsidR="00766CF8" w:rsidRDefault="00766CF8" w:rsidP="00F2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4119" w14:textId="77777777" w:rsidR="00F2566C" w:rsidRDefault="00F2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97EA" w14:textId="77777777" w:rsidR="00F2566C" w:rsidRDefault="00F2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861" w14:textId="77777777" w:rsidR="00F2566C" w:rsidRDefault="00F2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1DAB" w14:textId="77777777" w:rsidR="00766CF8" w:rsidRDefault="00766CF8" w:rsidP="00F2566C">
      <w:pPr>
        <w:spacing w:after="0" w:line="240" w:lineRule="auto"/>
      </w:pPr>
      <w:r>
        <w:separator/>
      </w:r>
    </w:p>
  </w:footnote>
  <w:footnote w:type="continuationSeparator" w:id="0">
    <w:p w14:paraId="69DE2AD9" w14:textId="77777777" w:rsidR="00766CF8" w:rsidRDefault="00766CF8" w:rsidP="00F2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35F6" w14:textId="6931D880" w:rsidR="00F2566C" w:rsidRDefault="00000000">
    <w:pPr>
      <w:pStyle w:val="Header"/>
    </w:pPr>
    <w:r>
      <w:rPr>
        <w:noProof/>
      </w:rPr>
      <w:pict w14:anchorId="13135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2547" o:spid="_x0000_s1026" type="#_x0000_t136" style="position:absolute;margin-left:0;margin-top:0;width:773pt;height:66pt;rotation:315;z-index:-251655168;mso-position-horizontal:center;mso-position-horizontal-relative:margin;mso-position-vertical:center;mso-position-vertical-relative:margin" o:allowincell="f" fillcolor="black [3213]" stroked="f">
          <v:textpath style="font-family:&quot;Calibri&quot;;font-size:54pt" string="Teacher sample for उदयश्री artic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D1D3" w14:textId="344ED841" w:rsidR="00F2566C" w:rsidRDefault="00000000">
    <w:pPr>
      <w:pStyle w:val="Header"/>
    </w:pPr>
    <w:r>
      <w:rPr>
        <w:noProof/>
      </w:rPr>
      <w:pict w14:anchorId="031AC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2548" o:spid="_x0000_s1027" type="#_x0000_t136" style="position:absolute;margin-left:0;margin-top:0;width:773pt;height:66pt;rotation:315;z-index:-251653120;mso-position-horizontal:center;mso-position-horizontal-relative:margin;mso-position-vertical:center;mso-position-vertical-relative:margin" o:allowincell="f" fillcolor="black [3213]" stroked="f">
          <v:textpath style="font-family:&quot;Calibri&quot;;font-size:54pt" string="Teacher sample for उदयश्री articl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99A0" w14:textId="4C108E40" w:rsidR="00F2566C" w:rsidRDefault="00000000">
    <w:pPr>
      <w:pStyle w:val="Header"/>
    </w:pPr>
    <w:r>
      <w:rPr>
        <w:noProof/>
      </w:rPr>
      <w:pict w14:anchorId="4D2C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2546" o:spid="_x0000_s1025" type="#_x0000_t136" style="position:absolute;margin-left:0;margin-top:0;width:773pt;height:66pt;rotation:315;z-index:-251657216;mso-position-horizontal:center;mso-position-horizontal-relative:margin;mso-position-vertical:center;mso-position-vertical-relative:margin" o:allowincell="f" fillcolor="black [3213]" stroked="f">
          <v:textpath style="font-family:&quot;Calibri&quot;;font-size:54pt" string="Teacher sample for उदयश्री artic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9259B"/>
    <w:multiLevelType w:val="hybridMultilevel"/>
    <w:tmpl w:val="B024D6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92637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5B"/>
    <w:rsid w:val="00055CC2"/>
    <w:rsid w:val="00092235"/>
    <w:rsid w:val="000A150A"/>
    <w:rsid w:val="00186B2D"/>
    <w:rsid w:val="001E2CDC"/>
    <w:rsid w:val="002862D3"/>
    <w:rsid w:val="0043657B"/>
    <w:rsid w:val="004E34AF"/>
    <w:rsid w:val="00665B5D"/>
    <w:rsid w:val="00763259"/>
    <w:rsid w:val="00766CF8"/>
    <w:rsid w:val="00881169"/>
    <w:rsid w:val="0090585B"/>
    <w:rsid w:val="00A42279"/>
    <w:rsid w:val="00AD537C"/>
    <w:rsid w:val="00AD53E0"/>
    <w:rsid w:val="00B047BF"/>
    <w:rsid w:val="00C176DC"/>
    <w:rsid w:val="00D04FEC"/>
    <w:rsid w:val="00E07372"/>
    <w:rsid w:val="00E33A23"/>
    <w:rsid w:val="00F2566C"/>
    <w:rsid w:val="00F762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C1854"/>
  <w15:chartTrackingRefBased/>
  <w15:docId w15:val="{EC42F02A-4FBC-4C02-9B10-926279CB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35"/>
    <w:pPr>
      <w:ind w:left="720"/>
      <w:contextualSpacing/>
    </w:pPr>
  </w:style>
  <w:style w:type="paragraph" w:styleId="Header">
    <w:name w:val="header"/>
    <w:basedOn w:val="Normal"/>
    <w:link w:val="HeaderChar"/>
    <w:uiPriority w:val="99"/>
    <w:unhideWhenUsed/>
    <w:rsid w:val="00F2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66C"/>
    <w:rPr>
      <w:rFonts w:cs="Mangal"/>
    </w:rPr>
  </w:style>
  <w:style w:type="paragraph" w:styleId="Footer">
    <w:name w:val="footer"/>
    <w:basedOn w:val="Normal"/>
    <w:link w:val="FooterChar"/>
    <w:uiPriority w:val="99"/>
    <w:unhideWhenUsed/>
    <w:rsid w:val="00F2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66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Pratap Singh</dc:creator>
  <cp:keywords/>
  <dc:description/>
  <cp:lastModifiedBy>SatishPratapSingh</cp:lastModifiedBy>
  <cp:revision>8</cp:revision>
  <dcterms:created xsi:type="dcterms:W3CDTF">2024-02-23T13:31:00Z</dcterms:created>
  <dcterms:modified xsi:type="dcterms:W3CDTF">2025-12-27T03:14:00Z</dcterms:modified>
</cp:coreProperties>
</file>